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7778" w:rsidRDefault="005152B8">
      <w:r>
        <w:t>№ 262-НҚ  от 24.07.2023</w:t>
      </w:r>
    </w:p>
    <w:tbl>
      <w:tblPr>
        <w:tblW w:w="10046" w:type="dxa"/>
        <w:tblInd w:w="-72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D55CE8" w:rsidTr="00C508B9">
        <w:trPr>
          <w:trHeight w:val="1612"/>
        </w:trPr>
        <w:tc>
          <w:tcPr>
            <w:tcW w:w="3812" w:type="dxa"/>
            <w:vAlign w:val="center"/>
            <w:hideMark/>
          </w:tcPr>
          <w:p w:rsidR="00D55CE8" w:rsidRDefault="00D55CE8" w:rsidP="00C508B9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САУДА ЖӘНЕ ИНТЕГРАЦИЯ МИНИСТРЛІГІ</w:t>
            </w:r>
          </w:p>
          <w:p w:rsidR="00D55CE8" w:rsidRDefault="00D55CE8" w:rsidP="00C508B9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  <w:hideMark/>
          </w:tcPr>
          <w:p w:rsidR="00D55CE8" w:rsidRDefault="00D55CE8" w:rsidP="00C508B9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</w:rPr>
              <w:drawing>
                <wp:inline distT="0" distB="0" distL="0" distR="0">
                  <wp:extent cx="1047750" cy="1076325"/>
                  <wp:effectExtent l="0" t="0" r="0" b="9525"/>
                  <wp:docPr id="1" name="Рисунок 1" descr="Приложение Ж 2 двухцветное с контурными лини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иложение Ж 2 двухцветное с контурными лин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  <w:hideMark/>
          </w:tcPr>
          <w:p w:rsidR="00D55CE8" w:rsidRDefault="00D55CE8" w:rsidP="00C508B9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D55CE8" w:rsidRDefault="00D55CE8" w:rsidP="00C508B9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color w:val="1F497D"/>
          <w:sz w:val="16"/>
          <w:szCs w:val="16"/>
        </w:rPr>
        <w:t xml:space="preserve">  </w:t>
      </w:r>
    </w:p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>
        <w:rPr>
          <w:color w:val="1E1D8E"/>
          <w:sz w:val="16"/>
          <w:szCs w:val="16"/>
        </w:rPr>
        <w:t xml:space="preserve">                                     </w:t>
      </w:r>
      <w:r>
        <w:rPr>
          <w:b/>
          <w:color w:val="1E1D8E"/>
          <w:sz w:val="28"/>
          <w:szCs w:val="28"/>
        </w:rPr>
        <w:t>БҰЙРЫҚ                                                                     ПРИКАЗ</w:t>
      </w:r>
    </w:p>
    <w:p w:rsidR="00D55CE8" w:rsidRDefault="00D55CE8" w:rsidP="00D55CE8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6395720</wp:posOffset>
                </wp:positionH>
                <wp:positionV relativeFrom="paragraph">
                  <wp:posOffset>57150</wp:posOffset>
                </wp:positionV>
                <wp:extent cx="381000" cy="8018780"/>
                <wp:effectExtent l="0" t="317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801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CE8" w:rsidRDefault="00D55CE8" w:rsidP="00D55CE8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03.6pt;margin-top:4.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Bz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" stroked="f">
                <v:textbox style="layout-flow:vertical;mso-layout-flow-alt:bottom-to-top">
                  <w:txbxContent>
                    <w:p w:rsidR="00D55CE8" w:rsidRDefault="00D55CE8" w:rsidP="00D55CE8"/>
                  </w:txbxContent>
                </v:textbox>
              </v:shape>
            </w:pict>
          </mc:Fallback>
        </mc:AlternateContent>
      </w:r>
    </w:p>
    <w:p w:rsidR="00D55CE8" w:rsidRPr="00714376" w:rsidRDefault="00D55CE8" w:rsidP="00D55CE8">
      <w:pPr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      </w:t>
      </w:r>
      <w:r>
        <w:rPr>
          <w:color w:val="1E1D8E"/>
        </w:rPr>
        <w:t>____________________________</w:t>
      </w:r>
      <w:r w:rsidR="003C7EB7">
        <w:rPr>
          <w:color w:val="1E1D8E"/>
        </w:rPr>
        <w:t xml:space="preserve">                </w:t>
      </w:r>
      <w:r w:rsidR="003C7EB7">
        <w:rPr>
          <w:color w:val="1E1D8E"/>
        </w:rPr>
        <w:tab/>
      </w:r>
      <w:r>
        <w:rPr>
          <w:color w:val="1E1D8E"/>
        </w:rPr>
        <w:t xml:space="preserve">  </w:t>
      </w:r>
      <w:r>
        <w:rPr>
          <w:color w:val="1E1D8E"/>
        </w:rPr>
        <w:tab/>
        <w:t xml:space="preserve">  </w:t>
      </w:r>
      <w:r w:rsidR="003C7EB7">
        <w:rPr>
          <w:color w:val="1E1D8E"/>
        </w:rPr>
        <w:t>№</w:t>
      </w:r>
      <w:r>
        <w:rPr>
          <w:color w:val="1E1D8E"/>
        </w:rPr>
        <w:t xml:space="preserve">_______________________   </w:t>
      </w:r>
    </w:p>
    <w:p w:rsidR="00D55CE8" w:rsidRDefault="003C7EB7" w:rsidP="00D55CE8">
      <w:pPr>
        <w:rPr>
          <w:color w:val="1E1D8E"/>
          <w:lang w:val="kk-KZ"/>
        </w:rPr>
      </w:pPr>
      <w:r>
        <w:rPr>
          <w:color w:val="1E1D8E"/>
          <w:sz w:val="16"/>
          <w:szCs w:val="16"/>
        </w:rPr>
        <w:t xml:space="preserve">                               </w:t>
      </w:r>
      <w:r w:rsidR="00D55CE8">
        <w:rPr>
          <w:color w:val="1E1D8E"/>
          <w:sz w:val="16"/>
          <w:szCs w:val="16"/>
        </w:rPr>
        <w:t xml:space="preserve">   </w:t>
      </w:r>
      <w:r w:rsidR="009E1BE0">
        <w:rPr>
          <w:color w:val="1E1D8E"/>
          <w:sz w:val="16"/>
          <w:szCs w:val="16"/>
          <w:lang w:val="kk-KZ"/>
        </w:rPr>
        <w:t>Астана</w:t>
      </w:r>
      <w:r w:rsidR="00D55CE8">
        <w:rPr>
          <w:color w:val="1E1D8E"/>
          <w:sz w:val="16"/>
          <w:szCs w:val="16"/>
        </w:rPr>
        <w:t xml:space="preserve"> қаласы</w:t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            </w:t>
      </w:r>
      <w:r w:rsidR="00E00D76">
        <w:rPr>
          <w:color w:val="1E1D8E"/>
          <w:sz w:val="16"/>
          <w:szCs w:val="16"/>
          <w:lang w:val="kk-KZ"/>
        </w:rPr>
        <w:t xml:space="preserve">       </w:t>
      </w:r>
      <w:r>
        <w:rPr>
          <w:color w:val="1E1D8E"/>
          <w:sz w:val="16"/>
          <w:szCs w:val="16"/>
        </w:rPr>
        <w:t xml:space="preserve">  </w:t>
      </w:r>
      <w:r w:rsidR="00D55CE8">
        <w:rPr>
          <w:color w:val="1E1D8E"/>
          <w:sz w:val="16"/>
          <w:szCs w:val="16"/>
        </w:rPr>
        <w:t xml:space="preserve">       город </w:t>
      </w:r>
      <w:r w:rsidR="009E1BE0">
        <w:rPr>
          <w:color w:val="1E1D8E"/>
          <w:sz w:val="16"/>
          <w:szCs w:val="16"/>
          <w:lang w:val="kk-KZ"/>
        </w:rPr>
        <w:t>Астана</w:t>
      </w:r>
    </w:p>
    <w:p w:rsidR="00D55CE8" w:rsidRDefault="00D55CE8" w:rsidP="00D55CE8">
      <w:pPr>
        <w:rPr>
          <w:b/>
          <w:sz w:val="28"/>
          <w:szCs w:val="28"/>
          <w:lang w:val="kk-KZ"/>
        </w:rPr>
      </w:pPr>
    </w:p>
    <w:p w:rsidR="00265121" w:rsidRDefault="00265121" w:rsidP="00265121">
      <w:pPr>
        <w:tabs>
          <w:tab w:val="left" w:pos="5103"/>
        </w:tabs>
        <w:ind w:right="4252"/>
        <w:jc w:val="both"/>
        <w:rPr>
          <w:rFonts w:eastAsia="Calibri"/>
          <w:b/>
          <w:sz w:val="28"/>
          <w:lang w:val="kk-KZ"/>
        </w:rPr>
      </w:pPr>
    </w:p>
    <w:p w:rsidR="00265121" w:rsidRDefault="00265121" w:rsidP="00265121">
      <w:pPr>
        <w:tabs>
          <w:tab w:val="left" w:pos="5103"/>
          <w:tab w:val="left" w:pos="5385"/>
        </w:tabs>
        <w:ind w:right="4252"/>
        <w:jc w:val="both"/>
        <w:rPr>
          <w:rFonts w:eastAsia="Calibri"/>
          <w:sz w:val="28"/>
          <w:lang w:val="kk-KZ"/>
        </w:rPr>
      </w:pPr>
      <w:bookmarkStart w:id="0" w:name="_Hlk140828850"/>
      <w:r>
        <w:rPr>
          <w:rFonts w:eastAsia="Calibri"/>
          <w:b/>
          <w:sz w:val="28"/>
          <w:lang w:val="kk-KZ"/>
        </w:rPr>
        <w:t>«Қазақстан Республикасы Сауда және интеграция министрлігі Техникалық реттеу және метрология комитеті Төрағасының 2023 жылғы 30 қаңтардағы № 8-НҚ бұйрығына өзгерістер енгізу туралы «Қазақстан Республикасының аумағында «Тамақ өнімдерінің қауіпсіздігі туралы (КО ТР 021/2011)» Кеден одағының техникалық регламентімен өзара байланысты Армения Республикасының, Беларусь Республикасының, Қырғыз Республикасының және Ресей Федерациясының ұлттық стандарттарын қолдану туралы»</w:t>
      </w:r>
    </w:p>
    <w:bookmarkEnd w:id="0"/>
    <w:p w:rsidR="00265121" w:rsidRDefault="00265121" w:rsidP="00265121">
      <w:pPr>
        <w:rPr>
          <w:rFonts w:eastAsia="Calibri"/>
          <w:sz w:val="28"/>
          <w:lang w:val="kk-KZ"/>
        </w:rPr>
      </w:pP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  <w:lang w:val="kk-KZ"/>
        </w:rPr>
        <w:t xml:space="preserve">Қазақстан Республикасының 2018 жылғы 5 қазандағы № 183 «Стандарттау туралы» Заңы 27-бабының 1-тармағына, Еуразиялық экономикалық комиссия Алқасының 2022 жылғы 14 маусымдағы № 93 «Еуразиялық экономикалық комиссия Алқасының 2019 жылғы 24 желтоқсандағы № 236 шешіміне өзгерістер енгізу туралы» шешіміне және Еуразиялық экономикалық комиссия Алқасының 2022 жылғы 6 қыркүйектегі № 122 «Еуразиялық экономикалық комиссия Алқасының 2019 жылғы 24 желтоқсандағы № 236 шешіміне өзгеріс енгізу туралы» шешіміне сәйкес </w:t>
      </w:r>
      <w:r>
        <w:rPr>
          <w:rFonts w:eastAsia="Calibri"/>
          <w:b/>
          <w:sz w:val="28"/>
          <w:lang w:val="kk-KZ"/>
        </w:rPr>
        <w:t>БҰЙЫРАМЫН</w:t>
      </w:r>
      <w:r>
        <w:rPr>
          <w:rFonts w:eastAsia="Calibri"/>
          <w:sz w:val="28"/>
          <w:lang w:val="kk-KZ"/>
        </w:rPr>
        <w:t xml:space="preserve">: 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 w:rsidRPr="009524AE">
        <w:rPr>
          <w:rFonts w:eastAsia="Calibri"/>
          <w:sz w:val="28"/>
          <w:lang w:val="kk-KZ"/>
        </w:rPr>
        <w:t xml:space="preserve">1. «Қазақстан Республикасы Сауда және интеграция министрлігі Техникалық реттеу және метрология комитеті Төрағасының 2023 жылғы </w:t>
      </w:r>
      <w:r>
        <w:rPr>
          <w:rFonts w:eastAsia="Calibri"/>
          <w:sz w:val="28"/>
          <w:lang w:val="kk-KZ"/>
        </w:rPr>
        <w:br/>
      </w:r>
      <w:r w:rsidRPr="009524AE">
        <w:rPr>
          <w:rFonts w:eastAsia="Calibri"/>
          <w:sz w:val="28"/>
          <w:lang w:val="kk-KZ"/>
        </w:rPr>
        <w:t>30 қа</w:t>
      </w:r>
      <w:r>
        <w:rPr>
          <w:rFonts w:eastAsia="Calibri"/>
          <w:sz w:val="28"/>
          <w:lang w:val="kk-KZ"/>
        </w:rPr>
        <w:t>ң</w:t>
      </w:r>
      <w:r w:rsidRPr="009524AE">
        <w:rPr>
          <w:rFonts w:eastAsia="Calibri"/>
          <w:sz w:val="28"/>
          <w:lang w:val="kk-KZ"/>
        </w:rPr>
        <w:t xml:space="preserve">тардағы № 8-НҚ бұйрығына өзгерістер енгізу туралы «Қазақстан Республикасының аумағында «Тамақ өнімдерінің қауіпсіздігі туралы </w:t>
      </w:r>
      <w:r>
        <w:rPr>
          <w:rFonts w:eastAsia="Calibri"/>
          <w:sz w:val="28"/>
          <w:lang w:val="kk-KZ"/>
        </w:rPr>
        <w:br/>
      </w:r>
      <w:r w:rsidRPr="009524AE">
        <w:rPr>
          <w:rFonts w:eastAsia="Calibri"/>
          <w:sz w:val="28"/>
          <w:lang w:val="kk-KZ"/>
        </w:rPr>
        <w:t>(КО ТР 021/2011)» Кеден одағының техникалық регламентімен өзара байланысты Армения Республикасының, Беларусь Республикасының, Қырғыз Республикасының және Ресей Федерациясының ұлттық стандарттарын қолдану туралы»</w:t>
      </w:r>
      <w:r>
        <w:rPr>
          <w:rFonts w:eastAsia="Calibri"/>
          <w:sz w:val="28"/>
          <w:lang w:val="kk-KZ"/>
        </w:rPr>
        <w:t xml:space="preserve"> </w:t>
      </w:r>
      <w:r w:rsidRPr="009524AE">
        <w:rPr>
          <w:rFonts w:eastAsia="Calibri"/>
          <w:sz w:val="28"/>
          <w:lang w:val="kk-KZ"/>
        </w:rPr>
        <w:t>бұйрығының қосымшасы</w:t>
      </w:r>
      <w:r>
        <w:rPr>
          <w:rFonts w:eastAsia="Calibri"/>
          <w:sz w:val="28"/>
          <w:lang w:val="kk-KZ"/>
        </w:rPr>
        <w:t>нда: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 w:rsidRPr="000F5AC2">
        <w:rPr>
          <w:rFonts w:eastAsia="Calibri"/>
          <w:sz w:val="28"/>
          <w:lang w:val="kk-KZ"/>
        </w:rPr>
        <w:t>156 позиция алып тасталсын;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  <w:lang w:val="kk-KZ"/>
        </w:rPr>
        <w:t>келесі</w:t>
      </w:r>
      <w:r w:rsidRPr="000F5AC2">
        <w:rPr>
          <w:rFonts w:eastAsia="Calibri"/>
          <w:sz w:val="28"/>
          <w:lang w:val="kk-KZ"/>
        </w:rPr>
        <w:t xml:space="preserve"> мазмұндағы 327-331-позициялармен толықтырылсын: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265121" w:rsidTr="00BC64F3">
        <w:tc>
          <w:tcPr>
            <w:tcW w:w="846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lastRenderedPageBreak/>
              <w:t>327</w:t>
            </w:r>
          </w:p>
        </w:tc>
        <w:tc>
          <w:tcPr>
            <w:tcW w:w="5384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515D5">
              <w:rPr>
                <w:rFonts w:eastAsia="Calibri"/>
                <w:sz w:val="28"/>
              </w:rPr>
              <w:t xml:space="preserve">ГОСТ Р 70337-2022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9524AE">
              <w:rPr>
                <w:rFonts w:eastAsia="Calibri"/>
                <w:sz w:val="28"/>
              </w:rPr>
              <w:t>Шоколад. Жалпы техникалық шарттар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</w:p>
        </w:tc>
      </w:tr>
      <w:tr w:rsidR="00265121" w:rsidTr="00BC64F3">
        <w:tc>
          <w:tcPr>
            <w:tcW w:w="846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328</w:t>
            </w:r>
          </w:p>
        </w:tc>
        <w:tc>
          <w:tcPr>
            <w:tcW w:w="5384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515D5">
              <w:rPr>
                <w:rFonts w:eastAsia="Calibri"/>
                <w:sz w:val="28"/>
              </w:rPr>
              <w:t xml:space="preserve">ГОСТ Р ИСО 23275-1-2013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9524AE">
              <w:rPr>
                <w:rFonts w:eastAsia="Calibri"/>
                <w:sz w:val="28"/>
              </w:rPr>
              <w:t>Майлар мен жануарлар мен өсімдік майлары. Какао майы мен шоколадтағы какао майының баламалары. 1 бөлім. Какао майының эквиваленттерінің болуын анықтау</w:t>
            </w:r>
            <w:r w:rsidRPr="00317C5D">
              <w:rPr>
                <w:rFonts w:eastAsia="Calibri"/>
                <w:sz w:val="28"/>
              </w:rPr>
              <w:t>»</w:t>
            </w:r>
          </w:p>
        </w:tc>
        <w:tc>
          <w:tcPr>
            <w:tcW w:w="3115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9524AE">
              <w:rPr>
                <w:rFonts w:eastAsia="Calibri"/>
                <w:sz w:val="28"/>
                <w:lang w:val="kk-KZ"/>
              </w:rPr>
              <w:t>01.01.2024 дейін қолданылады</w:t>
            </w:r>
          </w:p>
        </w:tc>
      </w:tr>
      <w:tr w:rsidR="00265121" w:rsidTr="00BC64F3">
        <w:tc>
          <w:tcPr>
            <w:tcW w:w="846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329</w:t>
            </w:r>
          </w:p>
        </w:tc>
        <w:tc>
          <w:tcPr>
            <w:tcW w:w="5384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 xml:space="preserve">ГОСТ Р ИСО 23275-2-2013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9524AE">
              <w:rPr>
                <w:rFonts w:eastAsia="Calibri"/>
                <w:sz w:val="28"/>
              </w:rPr>
              <w:t>Майлар мен жануарлар мен өсімдік майлары</w:t>
            </w:r>
            <w:r w:rsidRPr="009524AE">
              <w:rPr>
                <w:rFonts w:eastAsia="Calibri"/>
                <w:sz w:val="28"/>
                <w:lang w:val="kk-KZ"/>
              </w:rPr>
              <w:t>. Какао майы мен шоколадтағы какао майының баламалары. 2 бөлім. Какао майының эквиваленттерінің санын анықтау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9524AE">
              <w:rPr>
                <w:rFonts w:eastAsia="Calibri"/>
                <w:sz w:val="28"/>
                <w:lang w:val="kk-KZ"/>
              </w:rPr>
              <w:t>01.01.2024 дейін қолданылады</w:t>
            </w:r>
          </w:p>
        </w:tc>
      </w:tr>
      <w:tr w:rsidR="00265121" w:rsidTr="00BC64F3">
        <w:tc>
          <w:tcPr>
            <w:tcW w:w="846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330</w:t>
            </w:r>
          </w:p>
        </w:tc>
        <w:tc>
          <w:tcPr>
            <w:tcW w:w="5384" w:type="dxa"/>
          </w:tcPr>
          <w:p w:rsidR="00265121" w:rsidRPr="00317C5D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 xml:space="preserve">СТБ ISO 23275-1-2009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9524AE">
              <w:rPr>
                <w:rFonts w:eastAsia="Calibri"/>
                <w:sz w:val="28"/>
                <w:lang w:val="kk-KZ"/>
              </w:rPr>
              <w:t>Майлар мен жануарлар мен өсімдік майлары. Какао майы мен шоколадтағы какао майының баламалары. 1 бөлім. Какао майының эквиваленттерінің болуын анықтау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65121" w:rsidRPr="00317C5D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9524AE">
              <w:rPr>
                <w:rFonts w:eastAsia="Calibri"/>
                <w:sz w:val="28"/>
                <w:lang w:val="kk-KZ"/>
              </w:rPr>
              <w:t>01.01.2024 дейін қолданылады</w:t>
            </w:r>
          </w:p>
        </w:tc>
      </w:tr>
      <w:tr w:rsidR="00265121" w:rsidTr="00BC64F3">
        <w:tc>
          <w:tcPr>
            <w:tcW w:w="846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>
              <w:rPr>
                <w:rFonts w:eastAsia="Calibri"/>
                <w:sz w:val="28"/>
                <w:lang w:val="kk-KZ"/>
              </w:rPr>
              <w:t>331</w:t>
            </w:r>
          </w:p>
        </w:tc>
        <w:tc>
          <w:tcPr>
            <w:tcW w:w="5384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317C5D">
              <w:rPr>
                <w:rFonts w:eastAsia="Calibri"/>
                <w:sz w:val="28"/>
                <w:lang w:val="kk-KZ"/>
              </w:rPr>
              <w:t xml:space="preserve">СТБ ISO 23275-2-2009 </w:t>
            </w:r>
            <w:r>
              <w:rPr>
                <w:rFonts w:eastAsia="Calibri"/>
                <w:sz w:val="28"/>
                <w:lang w:val="kk-KZ"/>
              </w:rPr>
              <w:t>«</w:t>
            </w:r>
            <w:r w:rsidRPr="009524AE">
              <w:rPr>
                <w:rFonts w:eastAsia="Calibri"/>
                <w:sz w:val="28"/>
                <w:lang w:val="kk-KZ"/>
              </w:rPr>
              <w:t>Майлар мен жануарлар мен өсімдік майлары. Какао майы мен шоколадтағы какао майының баламалары. 2 бөлім. Какао майының эквиваленттерін сандық анықтау</w:t>
            </w:r>
            <w:r>
              <w:rPr>
                <w:rFonts w:eastAsia="Calibri"/>
                <w:sz w:val="28"/>
                <w:lang w:val="kk-KZ"/>
              </w:rPr>
              <w:t>»</w:t>
            </w:r>
          </w:p>
        </w:tc>
        <w:tc>
          <w:tcPr>
            <w:tcW w:w="3115" w:type="dxa"/>
          </w:tcPr>
          <w:p w:rsidR="00265121" w:rsidRDefault="00265121" w:rsidP="00BC64F3">
            <w:pPr>
              <w:jc w:val="both"/>
              <w:rPr>
                <w:rFonts w:eastAsia="Calibri"/>
                <w:sz w:val="28"/>
                <w:lang w:val="kk-KZ"/>
              </w:rPr>
            </w:pPr>
            <w:r w:rsidRPr="009524AE">
              <w:rPr>
                <w:rFonts w:eastAsia="Calibri"/>
                <w:sz w:val="28"/>
                <w:lang w:val="kk-KZ"/>
              </w:rPr>
              <w:t>01.01.2024 дейін қолданылады</w:t>
            </w:r>
          </w:p>
        </w:tc>
      </w:tr>
    </w:tbl>
    <w:p w:rsidR="00265121" w:rsidRDefault="00265121" w:rsidP="00265121">
      <w:pPr>
        <w:jc w:val="both"/>
        <w:rPr>
          <w:rFonts w:eastAsia="Calibri"/>
          <w:sz w:val="28"/>
          <w:lang w:val="kk-KZ"/>
        </w:rPr>
      </w:pP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  <w:lang w:val="kk-KZ"/>
        </w:rPr>
        <w:t>2. «Қазақстан стандарттау және метрология институты (ҚазСтандарт)» шаруашылық жүргізу құқығындағы республикалық мемлекеттік кәсіпорны стандарттарды қолдану туралы ақпаратты стандарттардың ай сайынғы ақпараттық көрсеткішінде жарияласын.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  <w:lang w:val="kk-KZ"/>
        </w:rPr>
        <w:t>3. Осы бұйрықтың орындалуын бақылау Қазақстан Республикасы Сауда және интеграция министрлігінің Техникалық реттеу және метрология комитеті Төрағасының жетекшілік ететін орынбасарына жүктелсін.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  <w:r>
        <w:rPr>
          <w:rFonts w:eastAsia="Calibri"/>
          <w:sz w:val="28"/>
          <w:lang w:val="kk-KZ"/>
        </w:rPr>
        <w:t>4. Осы бұйрық қол қойылған күнінен бастап күшіне енеді.</w:t>
      </w:r>
    </w:p>
    <w:p w:rsidR="00265121" w:rsidRDefault="00265121" w:rsidP="00265121">
      <w:pPr>
        <w:ind w:firstLine="567"/>
        <w:jc w:val="both"/>
        <w:rPr>
          <w:rFonts w:eastAsia="Calibri"/>
          <w:sz w:val="28"/>
          <w:lang w:val="kk-KZ"/>
        </w:rPr>
      </w:pPr>
    </w:p>
    <w:p w:rsidR="00265121" w:rsidRDefault="00265121" w:rsidP="00265121">
      <w:pPr>
        <w:rPr>
          <w:rFonts w:eastAsia="Calibri"/>
          <w:sz w:val="28"/>
          <w:lang w:val="kk-KZ"/>
        </w:rPr>
      </w:pPr>
    </w:p>
    <w:p w:rsidR="00265121" w:rsidRDefault="00265121" w:rsidP="00265121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Қазақстан Республикасы</w:t>
      </w:r>
    </w:p>
    <w:p w:rsidR="00265121" w:rsidRDefault="00265121" w:rsidP="00265121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 xml:space="preserve">Сауда және интеграция </w:t>
      </w:r>
    </w:p>
    <w:p w:rsidR="00265121" w:rsidRDefault="00265121" w:rsidP="00265121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министрлігі Техникалық</w:t>
      </w:r>
    </w:p>
    <w:p w:rsidR="00265121" w:rsidRDefault="00265121" w:rsidP="00265121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>реттеу және метрология</w:t>
      </w:r>
    </w:p>
    <w:p w:rsidR="00265121" w:rsidRDefault="00265121" w:rsidP="00265121">
      <w:pPr>
        <w:rPr>
          <w:rFonts w:eastAsia="Calibri"/>
          <w:b/>
          <w:sz w:val="28"/>
          <w:lang w:val="kk-KZ"/>
        </w:rPr>
      </w:pPr>
      <w:r>
        <w:rPr>
          <w:rFonts w:eastAsia="Calibri"/>
          <w:b/>
          <w:sz w:val="28"/>
          <w:lang w:val="kk-KZ"/>
        </w:rPr>
        <w:t xml:space="preserve">комитетінің төрағасының </w:t>
      </w:r>
    </w:p>
    <w:p w:rsidR="00265121" w:rsidRPr="00265121" w:rsidRDefault="00265121" w:rsidP="00265121">
      <w:pPr>
        <w:rPr>
          <w:lang w:val="kk-KZ"/>
        </w:rPr>
      </w:pPr>
      <w:r>
        <w:rPr>
          <w:rFonts w:eastAsia="Calibri"/>
          <w:b/>
          <w:sz w:val="28"/>
          <w:lang w:val="kk-KZ"/>
        </w:rPr>
        <w:t>міндетін атқарушы                                                                        Ж. Есенбекова</w:t>
      </w:r>
    </w:p>
    <w:p w:rsidR="00265121" w:rsidRPr="00265121" w:rsidRDefault="00265121" w:rsidP="00265121">
      <w:pPr>
        <w:ind w:firstLine="567"/>
        <w:jc w:val="both"/>
        <w:rPr>
          <w:sz w:val="28"/>
          <w:szCs w:val="28"/>
          <w:lang w:val="kk-KZ"/>
        </w:rPr>
      </w:pPr>
    </w:p>
    <w:p w:rsidR="007F2676" w:rsidRPr="00265121" w:rsidRDefault="007F2676" w:rsidP="007F2676">
      <w:pPr>
        <w:jc w:val="both"/>
        <w:rPr>
          <w:b/>
          <w:sz w:val="28"/>
          <w:szCs w:val="28"/>
          <w:lang w:val="kk-KZ" w:eastAsia="ko-KR"/>
        </w:rPr>
      </w:pPr>
    </w:p>
    <w:p w:rsidR="00356DEA" w:rsidRDefault="005152B8">
      <w:pPr>
        <w:rPr>
          <w:lang w:val="en-US"/>
        </w:rPr>
      </w:pPr>
    </w:p>
    <w:p w:rsidR="00E47778" w:rsidRDefault="005152B8">
      <w:r>
        <w:rPr>
          <w:b/>
        </w:rPr>
        <w:t>Согласовано</w:t>
      </w:r>
    </w:p>
    <w:p w:rsidR="00E47778" w:rsidRDefault="005152B8">
      <w:r>
        <w:t>21.07.2023 14:14 Дәулетбек Әділбек Жарқынұлы</w:t>
      </w:r>
    </w:p>
    <w:p w:rsidR="00E47778" w:rsidRDefault="005152B8">
      <w:r>
        <w:rPr>
          <w:b/>
        </w:rPr>
        <w:t>Подписано</w:t>
      </w:r>
    </w:p>
    <w:p w:rsidR="00E47778" w:rsidRDefault="005152B8">
      <w:r>
        <w:t>21.07.2023 15:00 Есенбекова Ж.Р ((и.о Еликбаев К.Н.))</w:t>
      </w:r>
    </w:p>
    <w:p w:rsidR="00E47778" w:rsidRDefault="005152B8">
      <w:pPr>
        <w:jc w:val="both"/>
      </w:pPr>
      <w:r>
        <w:rPr>
          <w:noProof/>
        </w:rPr>
        <w:lastRenderedPageBreak/>
        <w:drawing>
          <wp:inline distT="0" distB="0" distL="0" distR="0">
            <wp:extent cx="1399539" cy="1399539"/>
            <wp:effectExtent l="0" t="0" r="3175" b="8255"/>
            <wp:docPr id="3" name="Рисунок 3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7778" w:rsidSect="007F2676">
      <w:headerReference w:type="default" r:id="rId10"/>
      <w:footerReference w:type="default" r:id="rId11"/>
      <w:footerReference w:type="firs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4766" w:rsidRDefault="00FD4766" w:rsidP="00AE673B">
      <w:r>
        <w:separator/>
      </w:r>
    </w:p>
  </w:endnote>
  <w:endnote w:type="continuationSeparator" w:id="0">
    <w:p w:rsidR="00FD4766" w:rsidRDefault="00FD4766" w:rsidP="00AE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5152B8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 xml:space="preserve">Дата: 24.07.2023 18:11. Копия </w:t>
          </w:r>
          <w:r w:rsidRPr="00AC16FB">
            <w:rPr>
              <w:sz w:val="14"/>
              <w:szCs w:val="14"/>
            </w:rPr>
            <w:t>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152B8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5152B8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24.07.2023 18:11.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152B8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4766" w:rsidRDefault="00FD4766" w:rsidP="00AE673B">
      <w:r>
        <w:separator/>
      </w:r>
    </w:p>
  </w:footnote>
  <w:footnote w:type="continuationSeparator" w:id="0">
    <w:p w:rsidR="00FD4766" w:rsidRDefault="00FD4766" w:rsidP="00AE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1285471"/>
      <w:docPartObj>
        <w:docPartGallery w:val="Page Numbers (Top of Page)"/>
        <w:docPartUnique/>
      </w:docPartObj>
    </w:sdtPr>
    <w:sdtEndPr/>
    <w:sdtContent>
      <w:p w:rsidR="00AE673B" w:rsidRDefault="00AE67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121">
          <w:rPr>
            <w:noProof/>
          </w:rPr>
          <w:t>2</w:t>
        </w:r>
        <w:r>
          <w:fldChar w:fldCharType="end"/>
        </w:r>
      </w:p>
    </w:sdtContent>
  </w:sdt>
  <w:p w:rsidR="00AE673B" w:rsidRDefault="00AE673B">
    <w:pPr>
      <w:pStyle w:val="a3"/>
    </w:pPr>
  </w:p>
  <w:p w:rsidR="003D52A9" w:rsidRDefault="00E04743">
    <w:pPr>
      <w:pStyle w:val="a3"/>
    </w:pPr>
    <w:r>
      <w:rPr>
        <w:noProof/>
      </w:rPr>
    </w:r>
    <w:r w:rsidR="00E04743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1026" type="#_x0000_t136" style="position:absolute;margin-left:0;margin-top:0;width:370.1pt;height:18.9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әулетбек Ә. Ж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03AA7"/>
    <w:multiLevelType w:val="hybridMultilevel"/>
    <w:tmpl w:val="43D48F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50CDAB4">
      <w:start w:val="1"/>
      <w:numFmt w:val="decimal"/>
      <w:lvlText w:val="%2)"/>
      <w:lvlJc w:val="left"/>
      <w:pPr>
        <w:tabs>
          <w:tab w:val="num" w:pos="1553"/>
        </w:tabs>
        <w:ind w:left="816" w:firstLine="624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7310A592">
      <w:start w:val="1"/>
      <w:numFmt w:val="decimal"/>
      <w:lvlText w:val="%3)"/>
      <w:lvlJc w:val="left"/>
      <w:pPr>
        <w:tabs>
          <w:tab w:val="num" w:pos="2532"/>
        </w:tabs>
        <w:ind w:left="1795" w:firstLine="545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D05962"/>
    <w:multiLevelType w:val="hybridMultilevel"/>
    <w:tmpl w:val="40382392"/>
    <w:lvl w:ilvl="0" w:tplc="AC6AE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5F30F5"/>
    <w:multiLevelType w:val="hybridMultilevel"/>
    <w:tmpl w:val="19DEB8DA"/>
    <w:lvl w:ilvl="0" w:tplc="EAB6F0B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AE684A"/>
    <w:multiLevelType w:val="multilevel"/>
    <w:tmpl w:val="6B369222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 w16cid:durableId="476455329">
    <w:abstractNumId w:val="2"/>
  </w:num>
  <w:num w:numId="2" w16cid:durableId="1359623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1927892">
    <w:abstractNumId w:val="3"/>
  </w:num>
  <w:num w:numId="4" w16cid:durableId="1323314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AB9"/>
    <w:rsid w:val="00055A62"/>
    <w:rsid w:val="000614A7"/>
    <w:rsid w:val="000C68A9"/>
    <w:rsid w:val="000F5D8A"/>
    <w:rsid w:val="001007E6"/>
    <w:rsid w:val="00123F04"/>
    <w:rsid w:val="00133A74"/>
    <w:rsid w:val="001648FC"/>
    <w:rsid w:val="00164CB0"/>
    <w:rsid w:val="0018534C"/>
    <w:rsid w:val="001B06E8"/>
    <w:rsid w:val="001B4BA9"/>
    <w:rsid w:val="001C7178"/>
    <w:rsid w:val="0020110B"/>
    <w:rsid w:val="002144C9"/>
    <w:rsid w:val="002307F0"/>
    <w:rsid w:val="00245D2E"/>
    <w:rsid w:val="00255430"/>
    <w:rsid w:val="00260691"/>
    <w:rsid w:val="00265121"/>
    <w:rsid w:val="00283085"/>
    <w:rsid w:val="002B0434"/>
    <w:rsid w:val="003158F3"/>
    <w:rsid w:val="00325C63"/>
    <w:rsid w:val="0033020F"/>
    <w:rsid w:val="00330EAB"/>
    <w:rsid w:val="00331A2C"/>
    <w:rsid w:val="00385726"/>
    <w:rsid w:val="00396D75"/>
    <w:rsid w:val="003A1559"/>
    <w:rsid w:val="003A602F"/>
    <w:rsid w:val="003C7EB7"/>
    <w:rsid w:val="003D4E06"/>
    <w:rsid w:val="003F2B8B"/>
    <w:rsid w:val="00414938"/>
    <w:rsid w:val="00420630"/>
    <w:rsid w:val="004921FE"/>
    <w:rsid w:val="004F53FF"/>
    <w:rsid w:val="005152B8"/>
    <w:rsid w:val="005550E5"/>
    <w:rsid w:val="00574CBE"/>
    <w:rsid w:val="00593630"/>
    <w:rsid w:val="0059453C"/>
    <w:rsid w:val="005B2132"/>
    <w:rsid w:val="005D57A8"/>
    <w:rsid w:val="00673363"/>
    <w:rsid w:val="006734F0"/>
    <w:rsid w:val="006775EB"/>
    <w:rsid w:val="00681722"/>
    <w:rsid w:val="006972F2"/>
    <w:rsid w:val="006C295B"/>
    <w:rsid w:val="00741455"/>
    <w:rsid w:val="00757701"/>
    <w:rsid w:val="00783897"/>
    <w:rsid w:val="007A462D"/>
    <w:rsid w:val="007E2978"/>
    <w:rsid w:val="007F2676"/>
    <w:rsid w:val="00812F48"/>
    <w:rsid w:val="008A09A9"/>
    <w:rsid w:val="008A1FED"/>
    <w:rsid w:val="008B72BE"/>
    <w:rsid w:val="008C7714"/>
    <w:rsid w:val="008D4FAE"/>
    <w:rsid w:val="008E5AB5"/>
    <w:rsid w:val="009142C1"/>
    <w:rsid w:val="009204DF"/>
    <w:rsid w:val="009322CD"/>
    <w:rsid w:val="009516DB"/>
    <w:rsid w:val="009B442E"/>
    <w:rsid w:val="009D58CA"/>
    <w:rsid w:val="009E1BE0"/>
    <w:rsid w:val="009E4E04"/>
    <w:rsid w:val="009E76CD"/>
    <w:rsid w:val="009F7A9F"/>
    <w:rsid w:val="00A07785"/>
    <w:rsid w:val="00A360CF"/>
    <w:rsid w:val="00AA6AF6"/>
    <w:rsid w:val="00AC1A47"/>
    <w:rsid w:val="00AC56B6"/>
    <w:rsid w:val="00AD5D31"/>
    <w:rsid w:val="00AE673B"/>
    <w:rsid w:val="00B023F3"/>
    <w:rsid w:val="00B049D7"/>
    <w:rsid w:val="00B10631"/>
    <w:rsid w:val="00B2567F"/>
    <w:rsid w:val="00B30228"/>
    <w:rsid w:val="00B329CB"/>
    <w:rsid w:val="00B35D74"/>
    <w:rsid w:val="00B37343"/>
    <w:rsid w:val="00B47726"/>
    <w:rsid w:val="00BC5AB9"/>
    <w:rsid w:val="00BF4446"/>
    <w:rsid w:val="00C15397"/>
    <w:rsid w:val="00C7110E"/>
    <w:rsid w:val="00C90DC7"/>
    <w:rsid w:val="00CB0233"/>
    <w:rsid w:val="00CB330E"/>
    <w:rsid w:val="00CE3E63"/>
    <w:rsid w:val="00D35342"/>
    <w:rsid w:val="00D3733A"/>
    <w:rsid w:val="00D55A15"/>
    <w:rsid w:val="00D55CE8"/>
    <w:rsid w:val="00D72F00"/>
    <w:rsid w:val="00D74D25"/>
    <w:rsid w:val="00D95ED6"/>
    <w:rsid w:val="00DA60C8"/>
    <w:rsid w:val="00E00D76"/>
    <w:rsid w:val="00E04743"/>
    <w:rsid w:val="00E12D45"/>
    <w:rsid w:val="00E17759"/>
    <w:rsid w:val="00E2636D"/>
    <w:rsid w:val="00E44EBC"/>
    <w:rsid w:val="00E47778"/>
    <w:rsid w:val="00E7406E"/>
    <w:rsid w:val="00E74E27"/>
    <w:rsid w:val="00E81D28"/>
    <w:rsid w:val="00EB0DC8"/>
    <w:rsid w:val="00EB659D"/>
    <w:rsid w:val="00EF1F8F"/>
    <w:rsid w:val="00F11F0E"/>
    <w:rsid w:val="00F121DE"/>
    <w:rsid w:val="00F3238F"/>
    <w:rsid w:val="00F4598D"/>
    <w:rsid w:val="00FD4766"/>
    <w:rsid w:val="00FF5886"/>
    <w:rsid w:val="00F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36670A4-47AF-4B25-BF74-89B2628F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23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5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1C71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516D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67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 (2)_"/>
    <w:link w:val="420"/>
    <w:uiPriority w:val="99"/>
    <w:rsid w:val="00E740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qFormat/>
    <w:rsid w:val="00E7406E"/>
    <w:pPr>
      <w:widowControl w:val="0"/>
      <w:shd w:val="clear" w:color="auto" w:fill="FFFFFF"/>
      <w:spacing w:before="240" w:after="300" w:line="240" w:lineRule="atLeast"/>
      <w:ind w:hanging="1400"/>
      <w:jc w:val="both"/>
      <w:outlineLvl w:val="3"/>
    </w:pPr>
    <w:rPr>
      <w:rFonts w:eastAsia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023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b">
    <w:name w:val="Table Grid"/>
    <w:basedOn w:val="a1"/>
    <w:uiPriority w:val="39"/>
    <w:rsid w:val="0026512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1341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7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1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9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ABF39-211B-4C3A-A079-6125C36BB00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3268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Куаныш Ташубаев</dc:creator>
  <cp:lastModifiedBy>Кравченко Татьяна</cp:lastModifiedBy>
  <cp:revision>2</cp:revision>
  <cp:lastPrinted>2022-06-22T10:50:00Z</cp:lastPrinted>
  <dcterms:created xsi:type="dcterms:W3CDTF">2023-07-24T12:58:00Z</dcterms:created>
  <dcterms:modified xsi:type="dcterms:W3CDTF">2023-07-24T12:58:00Z</dcterms:modified>
</cp:coreProperties>
</file>